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7B16B84A" w:rsidR="005F13F0" w:rsidRPr="00F33375" w:rsidRDefault="00F33375" w:rsidP="004E4612">
          <w:pPr>
            <w:spacing w:after="120" w:line="20" w:lineRule="atLeast"/>
            <w:contextualSpacing/>
            <w:jc w:val="center"/>
            <w:rPr>
              <w:rFonts w:cstheme="minorHAnsi"/>
              <w:b/>
              <w:bCs/>
              <w:sz w:val="24"/>
              <w:szCs w:val="24"/>
            </w:rPr>
          </w:pPr>
          <w:r w:rsidRPr="00F33375">
            <w:rPr>
              <w:rFonts w:cstheme="minorHAnsi"/>
              <w:b/>
              <w:bCs/>
              <w:sz w:val="24"/>
              <w:szCs w:val="24"/>
            </w:rPr>
            <w:t>UAB „</w:t>
          </w:r>
          <w:r w:rsidR="002C5345" w:rsidRPr="002C5345">
            <w:rPr>
              <w:rFonts w:cstheme="minorHAnsi"/>
              <w:b/>
              <w:bCs/>
              <w:sz w:val="24"/>
              <w:szCs w:val="24"/>
            </w:rPr>
            <w:t>Kaišiadorių vandenys</w:t>
          </w:r>
          <w:r w:rsidRPr="00F33375">
            <w:rPr>
              <w:rFonts w:cstheme="minorHAnsi"/>
              <w:b/>
              <w:bCs/>
              <w:sz w:val="24"/>
              <w:szCs w:val="24"/>
            </w:rPr>
            <w:t>“</w:t>
          </w:r>
        </w:p>
        <w:p w14:paraId="2721BB57" w14:textId="6CA4C591" w:rsidR="00D526C8" w:rsidRDefault="00F33375" w:rsidP="00F33375">
          <w:pPr>
            <w:spacing w:after="120" w:line="20" w:lineRule="atLeast"/>
            <w:contextualSpacing/>
            <w:jc w:val="center"/>
            <w:rPr>
              <w:rFonts w:cstheme="minorHAnsi"/>
              <w:sz w:val="24"/>
              <w:szCs w:val="24"/>
            </w:rPr>
          </w:pPr>
          <w:r w:rsidRPr="00F33375">
            <w:rPr>
              <w:rFonts w:cstheme="minorHAnsi"/>
              <w:sz w:val="24"/>
              <w:szCs w:val="24"/>
            </w:rPr>
            <w:t xml:space="preserve">Įmonės kodas </w:t>
          </w:r>
          <w:r w:rsidR="002C5345" w:rsidRPr="002C5345">
            <w:rPr>
              <w:rFonts w:cstheme="minorHAnsi"/>
              <w:sz w:val="24"/>
              <w:szCs w:val="24"/>
            </w:rPr>
            <w:t>158834726</w:t>
          </w:r>
        </w:p>
        <w:p w14:paraId="3A9B4BAD" w14:textId="009C7CD5"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PVM mokėtojo kodas</w:t>
          </w:r>
          <w:r>
            <w:rPr>
              <w:rFonts w:cstheme="minorHAnsi"/>
              <w:sz w:val="24"/>
              <w:szCs w:val="24"/>
            </w:rPr>
            <w:t xml:space="preserve"> </w:t>
          </w:r>
          <w:r w:rsidR="002C5345" w:rsidRPr="002C5345">
            <w:rPr>
              <w:rFonts w:cstheme="minorHAnsi"/>
              <w:sz w:val="24"/>
              <w:szCs w:val="24"/>
            </w:rPr>
            <w:t>LT588347219</w:t>
          </w:r>
        </w:p>
        <w:p w14:paraId="1EDECBE5" w14:textId="20F75C8B" w:rsidR="00F33375" w:rsidRDefault="002C5345" w:rsidP="00F33375">
          <w:pPr>
            <w:spacing w:after="120" w:line="20" w:lineRule="atLeast"/>
            <w:contextualSpacing/>
            <w:jc w:val="center"/>
            <w:rPr>
              <w:rFonts w:cstheme="minorHAnsi"/>
              <w:sz w:val="24"/>
              <w:szCs w:val="24"/>
            </w:rPr>
          </w:pPr>
          <w:r w:rsidRPr="002C5345">
            <w:rPr>
              <w:rFonts w:cstheme="minorHAnsi"/>
              <w:sz w:val="24"/>
              <w:szCs w:val="24"/>
            </w:rPr>
            <w:t>Gedimino g. 137, LT-56173 Kaišiadorys</w:t>
          </w:r>
        </w:p>
        <w:p w14:paraId="337797DB" w14:textId="5C8A0C8D"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Tel. +370</w:t>
          </w:r>
          <w:r w:rsidR="002C5345">
            <w:rPr>
              <w:rFonts w:cstheme="minorHAnsi"/>
              <w:sz w:val="24"/>
              <w:szCs w:val="24"/>
            </w:rPr>
            <w:t> 346 52562</w:t>
          </w:r>
        </w:p>
        <w:p w14:paraId="1F6871C0" w14:textId="429D7511"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 xml:space="preserve">El. p. </w:t>
          </w:r>
          <w:r w:rsidR="002C5345" w:rsidRPr="002C5345">
            <w:rPr>
              <w:rFonts w:cstheme="minorHAnsi"/>
              <w:sz w:val="24"/>
              <w:szCs w:val="24"/>
            </w:rPr>
            <w:t>info@kaisiadoriuvandenys.lt</w:t>
          </w:r>
        </w:p>
        <w:p w14:paraId="46315E48" w14:textId="77777777" w:rsidR="00C32E53" w:rsidRPr="00677AF1" w:rsidRDefault="00C32E53" w:rsidP="004E4612">
          <w:pPr>
            <w:spacing w:after="120" w:line="20" w:lineRule="atLeast"/>
            <w:contextualSpacing/>
            <w:jc w:val="center"/>
            <w:rPr>
              <w:rFonts w:cstheme="minorHAnsi"/>
              <w:sz w:val="24"/>
              <w:szCs w:val="24"/>
            </w:rPr>
          </w:pPr>
        </w:p>
        <w:p w14:paraId="4B92F888" w14:textId="62A247AF" w:rsidR="00C32E53" w:rsidRPr="00677AF1" w:rsidRDefault="00EB164F" w:rsidP="00DE7037">
          <w:pPr>
            <w:tabs>
              <w:tab w:val="left" w:pos="870"/>
            </w:tabs>
            <w:spacing w:after="120" w:line="20" w:lineRule="atLeast"/>
            <w:contextualSpacing/>
            <w:rPr>
              <w:rFonts w:cstheme="minorHAnsi"/>
              <w:sz w:val="24"/>
              <w:szCs w:val="24"/>
            </w:rPr>
          </w:pPr>
          <w:r w:rsidRPr="00677AF1">
            <w:rPr>
              <w:rFonts w:cstheme="minorHAnsi"/>
              <w:sz w:val="24"/>
              <w:szCs w:val="24"/>
            </w:rPr>
            <w:tab/>
          </w:r>
        </w:p>
        <w:p w14:paraId="47B8E29B" w14:textId="1ADA2B87" w:rsidR="00D526C8" w:rsidRPr="00677AF1" w:rsidRDefault="00D526C8" w:rsidP="004E4612">
          <w:pPr>
            <w:spacing w:after="120" w:line="20" w:lineRule="atLeast"/>
            <w:contextualSpacing/>
            <w:jc w:val="center"/>
            <w:rPr>
              <w:rFonts w:cstheme="minorHAnsi"/>
              <w:sz w:val="24"/>
              <w:szCs w:val="24"/>
            </w:rPr>
          </w:pP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133560E6" w:rsidR="00D526C8" w:rsidRPr="00677AF1" w:rsidRDefault="007A130B"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TARPTAUTINIO </w:t>
          </w:r>
          <w:r w:rsidR="00D526C8" w:rsidRPr="00677AF1">
            <w:rPr>
              <w:rFonts w:cstheme="minorHAnsi"/>
              <w:b/>
              <w:bCs/>
              <w:sz w:val="28"/>
              <w:szCs w:val="28"/>
            </w:rPr>
            <w:t>VIEŠOJO PIRKIMO „</w:t>
          </w:r>
          <w:r w:rsidR="002C5345" w:rsidRPr="002C5345">
            <w:rPr>
              <w:rFonts w:cstheme="minorHAnsi"/>
              <w:b/>
              <w:bCs/>
              <w:sz w:val="28"/>
              <w:szCs w:val="28"/>
            </w:rPr>
            <w:t>KAIŠIADORIŲ VANDENS GERINIMO ĮRENGINIŲ REKONSTRAVIMO</w:t>
          </w:r>
          <w:r w:rsidR="00F33375" w:rsidRPr="00677AF1">
            <w:rPr>
              <w:rFonts w:cstheme="minorHAnsi"/>
              <w:b/>
              <w:bCs/>
              <w:sz w:val="28"/>
              <w:szCs w:val="28"/>
            </w:rPr>
            <w:t xml:space="preserve"> PIRKIMAS</w:t>
          </w:r>
          <w:r w:rsidR="00D526C8"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1CEDD71F"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ED22B6">
                <w:rPr>
                  <w:noProof/>
                  <w:sz w:val="22"/>
                  <w:szCs w:val="22"/>
                  <w:lang w:val="en-US" w:eastAsia="en-US"/>
                </w:rPr>
                <w:t xml:space="preserve"> </w:t>
              </w:r>
            </w:p>
            <w:p w14:paraId="79347E8A" w14:textId="49BB1088"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ED22B6">
                <w:rPr>
                  <w:noProof/>
                  <w:sz w:val="22"/>
                  <w:szCs w:val="22"/>
                  <w:lang w:val="en-US" w:eastAsia="en-US"/>
                </w:rPr>
                <w:t xml:space="preserve"> </w:t>
              </w:r>
            </w:p>
            <w:p w14:paraId="6DE76A5E" w14:textId="419B6B89"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ED22B6">
                <w:rPr>
                  <w:noProof/>
                  <w:sz w:val="22"/>
                  <w:szCs w:val="22"/>
                  <w:lang w:val="en-US" w:eastAsia="en-US"/>
                </w:rPr>
                <w:t xml:space="preserve"> </w:t>
              </w:r>
            </w:p>
            <w:p w14:paraId="61E88A43" w14:textId="54BDE913"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ED22B6">
                <w:rPr>
                  <w:noProof/>
                  <w:sz w:val="22"/>
                  <w:szCs w:val="22"/>
                  <w:lang w:val="en-US" w:eastAsia="en-US"/>
                </w:rPr>
                <w:t xml:space="preserve"> </w:t>
              </w:r>
            </w:p>
            <w:p w14:paraId="310D1EC2" w14:textId="335CCAB4"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ED22B6">
                <w:rPr>
                  <w:noProof/>
                  <w:sz w:val="22"/>
                  <w:szCs w:val="22"/>
                  <w:lang w:val="en-US" w:eastAsia="en-US"/>
                </w:rPr>
                <w:t xml:space="preserve"> </w:t>
              </w:r>
            </w:p>
            <w:p w14:paraId="43280921" w14:textId="15D57551" w:rsidR="0074475B" w:rsidRDefault="0074475B">
              <w:pPr>
                <w:pStyle w:val="Turinys2"/>
                <w:rPr>
                  <w:noProof/>
                  <w:sz w:val="22"/>
                  <w:szCs w:val="22"/>
                  <w:lang w:val="en-US" w:eastAsia="en-US"/>
                </w:rPr>
              </w:pPr>
              <w:hyperlink w:anchor="_Toc126333946" w:history="1">
                <w:r w:rsidRPr="00FA7F81">
                  <w:rPr>
                    <w:rStyle w:val="Hipersaitas"/>
                    <w:noProof/>
                  </w:rPr>
                  <w:t xml:space="preserve">Pirkimo sąlygų </w:t>
                </w:r>
                <w:r w:rsidR="005B17EF">
                  <w:rPr>
                    <w:rStyle w:val="Hipersaitas"/>
                    <w:noProof/>
                  </w:rPr>
                  <w:t>7</w:t>
                </w:r>
                <w:r w:rsidRPr="00FA7F81">
                  <w:rPr>
                    <w:rStyle w:val="Hipersaitas"/>
                    <w:noProof/>
                  </w:rPr>
                  <w:t xml:space="preserve"> priedas „Tiekėjo deklaracija dėl atitikties Reglamento nuostatoms juridiniam asmeniui“</w:t>
                </w:r>
              </w:hyperlink>
              <w:r w:rsidR="00ED22B6">
                <w:rPr>
                  <w:noProof/>
                  <w:sz w:val="22"/>
                  <w:szCs w:val="22"/>
                  <w:lang w:val="en-US" w:eastAsia="en-US"/>
                </w:rPr>
                <w:t xml:space="preserve"> </w:t>
              </w:r>
            </w:p>
            <w:p w14:paraId="71F30D01" w14:textId="29BDF424" w:rsidR="0074475B" w:rsidRDefault="0074475B">
              <w:pPr>
                <w:pStyle w:val="Turinys2"/>
                <w:rPr>
                  <w:noProof/>
                  <w:sz w:val="22"/>
                  <w:szCs w:val="22"/>
                  <w:lang w:val="en-US" w:eastAsia="en-US"/>
                </w:rPr>
              </w:pPr>
              <w:hyperlink w:anchor="_Toc126333947" w:history="1">
                <w:r w:rsidRPr="00FA7F81">
                  <w:rPr>
                    <w:rStyle w:val="Hipersaitas"/>
                    <w:noProof/>
                  </w:rPr>
                  <w:t xml:space="preserve">Pirkimo sąlygų </w:t>
                </w:r>
                <w:r w:rsidR="005B17EF">
                  <w:rPr>
                    <w:rStyle w:val="Hipersaitas"/>
                    <w:noProof/>
                  </w:rPr>
                  <w:t>8</w:t>
                </w:r>
                <w:r w:rsidRPr="00FA7F81">
                  <w:rPr>
                    <w:rStyle w:val="Hipersaitas"/>
                    <w:noProof/>
                  </w:rPr>
                  <w:t xml:space="preserve"> priedas „Tiekėjo deklaracija dėl atitikties Reglamento nuostatoms fiziniam asmeniui“</w:t>
                </w:r>
              </w:hyperlink>
              <w:r w:rsidR="00ED22B6">
                <w:rPr>
                  <w:noProof/>
                  <w:sz w:val="22"/>
                  <w:szCs w:val="22"/>
                  <w:lang w:val="en-US" w:eastAsia="en-US"/>
                </w:rPr>
                <w:t xml:space="preserve"> </w:t>
              </w:r>
            </w:p>
            <w:p w14:paraId="1446CD49" w14:textId="19690EEA" w:rsidR="0074475B" w:rsidRDefault="0074475B">
              <w:pPr>
                <w:pStyle w:val="Turinys2"/>
              </w:pPr>
              <w:hyperlink w:anchor="_Toc126333948" w:history="1">
                <w:r w:rsidRPr="00FA7F81">
                  <w:rPr>
                    <w:rStyle w:val="Hipersaitas"/>
                    <w:noProof/>
                  </w:rPr>
                  <w:t xml:space="preserve">Pirkimo sąlygų </w:t>
                </w:r>
                <w:r w:rsidR="005B17EF">
                  <w:rPr>
                    <w:rStyle w:val="Hipersaitas"/>
                    <w:noProof/>
                  </w:rPr>
                  <w:t>9</w:t>
                </w:r>
                <w:r w:rsidRPr="00FA7F81">
                  <w:rPr>
                    <w:rStyle w:val="Hipersaitas"/>
                    <w:noProof/>
                  </w:rPr>
                  <w:t xml:space="preserve"> priedas „Sutarties projektas“</w:t>
                </w:r>
              </w:hyperlink>
              <w:r w:rsidR="00ED22B6">
                <w:t xml:space="preserve"> </w:t>
              </w:r>
            </w:p>
            <w:p w14:paraId="3CA57852" w14:textId="460D551E" w:rsidR="00ED22B6" w:rsidRPr="00ED22B6" w:rsidRDefault="00ED22B6" w:rsidP="00ED22B6">
              <w:pPr>
                <w:ind w:firstLine="220"/>
              </w:pPr>
              <w:r w:rsidRPr="00ED22B6">
                <w:t xml:space="preserve">Pirkimo sąlygų </w:t>
              </w:r>
              <w:r>
                <w:t>10</w:t>
              </w:r>
              <w:r w:rsidRPr="00ED22B6">
                <w:t xml:space="preserve"> priedas „</w:t>
              </w:r>
              <w:r>
                <w:t>Veiklų žiniaraštis</w:t>
              </w:r>
              <w:r w:rsidRPr="00ED22B6">
                <w:t>“</w:t>
              </w:r>
            </w:p>
            <w:p w14:paraId="79C383BC" w14:textId="77777777" w:rsidR="00ED22B6" w:rsidRPr="00ED22B6" w:rsidRDefault="00ED22B6" w:rsidP="00ED22B6"/>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742D1DFC"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F356BD">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UAB „</w:t>
      </w:r>
      <w:r w:rsidR="002C5345" w:rsidRPr="002C5345">
        <w:rPr>
          <w:rFonts w:eastAsia="Calibri" w:cstheme="minorHAnsi"/>
        </w:rPr>
        <w:t>Kaišiadorių vandenys</w:t>
      </w:r>
      <w:r w:rsidRPr="00677AF1">
        <w:rPr>
          <w:rFonts w:eastAsia="Calibri" w:cstheme="minorHAnsi"/>
        </w:rPr>
        <w:t>“</w:t>
      </w:r>
      <w:r w:rsidR="00E56BA8" w:rsidRPr="00677AF1">
        <w:rPr>
          <w:rFonts w:eastAsia="Calibri" w:cstheme="minorHAnsi"/>
        </w:rPr>
        <w:t xml:space="preserve">, juridinio asmens kodas </w:t>
      </w:r>
      <w:r w:rsidR="002C5345" w:rsidRPr="002C5345">
        <w:rPr>
          <w:rFonts w:eastAsia="Calibri" w:cstheme="minorHAnsi"/>
        </w:rPr>
        <w:t>158834726</w:t>
      </w:r>
      <w:r w:rsidR="00E56BA8" w:rsidRPr="00677AF1">
        <w:rPr>
          <w:rFonts w:eastAsia="Calibri" w:cstheme="minorHAnsi"/>
        </w:rPr>
        <w:t xml:space="preserve">, adresas </w:t>
      </w:r>
      <w:r w:rsidR="002C5345" w:rsidRPr="002C5345">
        <w:rPr>
          <w:rFonts w:eastAsia="Calibri" w:cstheme="minorHAnsi"/>
        </w:rPr>
        <w:t>Gedimino g. 137, LT-56173 Kaišiadorys</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2C5345">
        <w:rPr>
          <w:rFonts w:eastAsia="Calibri" w:cstheme="minorHAnsi"/>
        </w:rPr>
        <w:t>s</w:t>
      </w:r>
      <w:r w:rsidR="009C69A4" w:rsidRPr="00677AF1">
        <w:rPr>
          <w:rFonts w:eastAsia="Calibri" w:cstheme="minorHAnsi"/>
        </w:rPr>
        <w:t>.</w:t>
      </w:r>
    </w:p>
    <w:p w14:paraId="2239DD1B" w14:textId="06F02A5A"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 xml:space="preserve">o poreikius atitinkančio </w:t>
      </w:r>
      <w:r w:rsidR="00F356BD">
        <w:rPr>
          <w:color w:val="000000" w:themeColor="text1"/>
        </w:rPr>
        <w:t>objekto</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1A7D9D05"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1"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w:t>
      </w:r>
      <w:r w:rsidR="008B1B61">
        <w:rPr>
          <w:rFonts w:cstheme="minorHAnsi"/>
        </w:rPr>
        <w:t>4.</w:t>
      </w:r>
      <w:r w:rsidR="0008751F" w:rsidRPr="0008751F">
        <w:rPr>
          <w:rFonts w:cstheme="minorHAnsi"/>
        </w:rPr>
        <w:t>1</w:t>
      </w:r>
      <w:r w:rsidRPr="00B23C30">
        <w:rPr>
          <w:rFonts w:cstheme="minorHAnsi"/>
        </w:rPr>
        <w:t xml:space="preserve"> punktu. </w:t>
      </w:r>
    </w:p>
    <w:p w14:paraId="2413C02D" w14:textId="5A351885" w:rsidR="00E32C8E" w:rsidRPr="00791A3E" w:rsidRDefault="00723471"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791A3E">
        <w:rPr>
          <w:rFonts w:eastAsia="Arial"/>
        </w:rPr>
        <w:t xml:space="preserve"> skelbimas apie pirkimą skelbtas CVP IS [</w:t>
      </w:r>
      <w:r>
        <w:rPr>
          <w:rFonts w:eastAsia="Arial"/>
        </w:rPr>
        <w:t>2025-02-24</w:t>
      </w:r>
      <w:r w:rsidR="00E32C8E" w:rsidRPr="00791A3E">
        <w:rPr>
          <w:rFonts w:eastAsia="Arial"/>
        </w:rPr>
        <w:t>, pirkimo numeris</w:t>
      </w:r>
      <w:r w:rsidR="00791A3E" w:rsidRPr="00791A3E">
        <w:rPr>
          <w:rFonts w:eastAsia="Arial"/>
        </w:rPr>
        <w:t xml:space="preserve"> - </w:t>
      </w:r>
      <w:r w:rsidRPr="00723471">
        <w:rPr>
          <w:rFonts w:eastAsia="Arial"/>
        </w:rPr>
        <w:t>122146-2025</w:t>
      </w:r>
      <w:r w:rsidR="00E32C8E" w:rsidRPr="00791A3E">
        <w:rPr>
          <w:rFonts w:eastAsia="Arial"/>
        </w:rPr>
        <w:t xml:space="preserve">].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7D8BF4F"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5B17EF">
        <w:rPr>
          <w:rFonts w:eastAsia="Calibri"/>
        </w:rPr>
        <w:t>darbus ir projektavimo paslaugas nurodytus Techninėje specifikacijoje (2 priedas)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5D2F1254" w:rsidR="00E93F89" w:rsidRPr="00B63C28" w:rsidRDefault="005B17EF" w:rsidP="00B63C28">
      <w:pPr>
        <w:pStyle w:val="Betarp"/>
        <w:numPr>
          <w:ilvl w:val="1"/>
          <w:numId w:val="5"/>
        </w:numPr>
        <w:tabs>
          <w:tab w:val="left" w:pos="993"/>
        </w:tabs>
        <w:ind w:left="0" w:firstLine="567"/>
        <w:contextualSpacing/>
        <w:jc w:val="both"/>
        <w:rPr>
          <w:rFonts w:cstheme="minorHAnsi"/>
        </w:rPr>
      </w:pPr>
      <w:r w:rsidRPr="005B17EF">
        <w:rPr>
          <w:rFonts w:cstheme="minorHAnsi"/>
        </w:rPr>
        <w:t>Pirkimo objektas į dalis neskaidomas. Vandens gerinimo įrenginiai paprastai projektuojami ir montuojami tų pačių tiekėjų, todėl skaidymo atveju pasunkėtų kiekvienos dalies įgyvendinimas (projektuojamas ir įrengiamas specifinis įrenginys, kurio tikslingam ir nepertraukiamam veikimui svarbu, kad tiek projektavimo paslaugų, tiek įrangos tiekimo, tiek ir montavimo darbus atliktų tie patys tiekėjai), be to, perkančiajai organizacijai kiltų neapibrėžtumas ir pagrįstos abejonės bei rizika dėl rezultatų (išvalyti vandens kokybės rodiklių pasiekimo) pasiekimo, t. y. nebūtų aišku, kas turi prisiimti riziką: ar projektavimo paslaugas suteikęs, ar rangos darbus atlikęs rangovas. Pirkimo apimtys, reikalavimai ir techninė specifikacija apibrėžti specialiųjų pirkimo sąlygų 2 priede ,,Techninė specifikacija‘‘.</w:t>
      </w:r>
    </w:p>
    <w:p w14:paraId="0CA81FB8" w14:textId="6074080C"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C352472"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projektavimu, sąmatų </w:t>
      </w:r>
      <w:r w:rsidR="00046522" w:rsidRPr="005B17EF">
        <w:rPr>
          <w:color w:val="000000"/>
        </w:rPr>
        <w:t>apskaičiavimu</w:t>
      </w:r>
      <w:r w:rsidR="00046522" w:rsidRPr="00046522">
        <w:rPr>
          <w:color w:val="000000"/>
        </w:rPr>
        <w:t xml:space="preserve">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EB11A4D" w:rsidR="002C5249" w:rsidRPr="005B17EF" w:rsidRDefault="002C5249" w:rsidP="00952F9D">
      <w:pPr>
        <w:pStyle w:val="Sraopastraipa"/>
        <w:numPr>
          <w:ilvl w:val="1"/>
          <w:numId w:val="19"/>
        </w:numPr>
        <w:tabs>
          <w:tab w:val="left" w:pos="993"/>
        </w:tabs>
        <w:spacing w:after="120" w:line="20" w:lineRule="atLeast"/>
        <w:ind w:left="0" w:firstLine="567"/>
        <w:jc w:val="both"/>
      </w:pPr>
      <w:r w:rsidRPr="005B17EF">
        <w:t>Reikalavimai dėl tiekėjo ir</w:t>
      </w:r>
      <w:bookmarkStart w:id="14" w:name="_Hlk41039660"/>
      <w:r w:rsidR="00942379" w:rsidRPr="005B17EF">
        <w:t xml:space="preserve"> </w:t>
      </w:r>
      <w:r w:rsidRPr="005B17EF">
        <w:t>subtiekėjų</w:t>
      </w:r>
      <w:r w:rsidR="00942379" w:rsidRPr="005B17EF">
        <w:t xml:space="preserve"> (jei taikoma)</w:t>
      </w:r>
      <w:r w:rsidR="00953F2B" w:rsidRPr="005B17EF">
        <w:t xml:space="preserve">, </w:t>
      </w:r>
      <w:r w:rsidR="007F34C7" w:rsidRPr="005B17EF">
        <w:t>ūkio subjektų, kurių pajėgumais tiekėjas remiasi,</w:t>
      </w:r>
      <w:r w:rsidRPr="005B17EF">
        <w:t xml:space="preserve"> </w:t>
      </w:r>
      <w:bookmarkEnd w:id="14"/>
      <w:r w:rsidRPr="005B17EF">
        <w:t xml:space="preserve">pašalinimo pagrindų nebuvimo bei jų nebuvimą patvirtinantys dokumentai nurodyti </w:t>
      </w:r>
      <w:r w:rsidR="006A737F" w:rsidRPr="005B17EF">
        <w:t xml:space="preserve">specialiųjų </w:t>
      </w:r>
      <w:r w:rsidR="006A737F" w:rsidRPr="005B17EF">
        <w:rPr>
          <w:rFonts w:eastAsia="Calibri"/>
        </w:rPr>
        <w:t>p</w:t>
      </w:r>
      <w:r w:rsidR="00551FA7" w:rsidRPr="005B17EF">
        <w:rPr>
          <w:rFonts w:eastAsia="Calibri"/>
        </w:rPr>
        <w:t xml:space="preserve">irkimo </w:t>
      </w:r>
      <w:r w:rsidR="006773B6" w:rsidRPr="005B17EF">
        <w:rPr>
          <w:rFonts w:eastAsia="Calibri"/>
        </w:rPr>
        <w:t xml:space="preserve">sąlygų </w:t>
      </w:r>
      <w:r w:rsidR="00952F9D" w:rsidRPr="005B17EF">
        <w:t xml:space="preserve">3 </w:t>
      </w:r>
      <w:r w:rsidR="006773B6" w:rsidRPr="005B17EF">
        <w:rPr>
          <w:rFonts w:eastAsia="Calibri"/>
        </w:rPr>
        <w:t>priede</w:t>
      </w:r>
      <w:r w:rsidRPr="005B17EF">
        <w:t xml:space="preserve">. </w:t>
      </w:r>
    </w:p>
    <w:p w14:paraId="34E32D48" w14:textId="125AEE55" w:rsidR="007B6F6D" w:rsidRPr="005B17EF" w:rsidRDefault="00A6625B" w:rsidP="00952F9D">
      <w:pPr>
        <w:pStyle w:val="Sraopastraipa"/>
        <w:numPr>
          <w:ilvl w:val="1"/>
          <w:numId w:val="19"/>
        </w:numPr>
        <w:tabs>
          <w:tab w:val="left" w:pos="851"/>
          <w:tab w:val="left" w:pos="993"/>
        </w:tabs>
        <w:spacing w:after="0" w:line="20" w:lineRule="atLeast"/>
        <w:ind w:left="0" w:firstLine="567"/>
        <w:jc w:val="both"/>
      </w:pPr>
      <w:r w:rsidRPr="005B17EF">
        <w:t xml:space="preserve">Tiekėjams nustatomi kvalifikacijos reikalavimai ir (arba) reikalavimai dėl kokybės vadybos sistemos ir (arba) aplinkos apsaugos vadybos sistemos standartų laikymosi ir jų atitiktį patvirtinantys dokumentai nurodyti </w:t>
      </w:r>
      <w:r w:rsidR="00765189" w:rsidRPr="005B17EF">
        <w:t>specialiųjų p</w:t>
      </w:r>
      <w:r w:rsidR="00551FA7" w:rsidRPr="005B17EF">
        <w:t xml:space="preserve">irkimo </w:t>
      </w:r>
      <w:r w:rsidRPr="005B17EF">
        <w:t xml:space="preserve">sąlygų </w:t>
      </w:r>
      <w:r w:rsidR="00952F9D" w:rsidRPr="005B17EF">
        <w:t>4</w:t>
      </w:r>
      <w:r w:rsidRPr="005B17EF">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5B17EF">
        <w:rPr>
          <w:rFonts w:asciiTheme="minorHAnsi" w:hAnsiTheme="minorHAnsi" w:cstheme="minorHAnsi"/>
        </w:rPr>
        <w:t>5</w:t>
      </w:r>
      <w:r w:rsidR="001E3D5A" w:rsidRPr="005B17EF">
        <w:rPr>
          <w:rFonts w:asciiTheme="minorHAnsi" w:hAnsiTheme="minorHAnsi" w:cstheme="minorHAnsi"/>
        </w:rPr>
        <w:t>.</w:t>
      </w:r>
      <w:r w:rsidR="009743D3" w:rsidRPr="005B17EF">
        <w:rPr>
          <w:rFonts w:ascii="Calibri" w:hAnsi="Calibri" w:cs="Calibri"/>
        </w:rPr>
        <w:t>Reikalavimai, susiję</w:t>
      </w:r>
      <w:r w:rsidR="009743D3" w:rsidRPr="004432C7">
        <w:rPr>
          <w:rFonts w:ascii="Calibri" w:hAnsi="Calibri" w:cs="Calibri"/>
        </w:rPr>
        <w:t xml:space="preserve"> su nacionaliniu saugumu</w:t>
      </w:r>
      <w:bookmarkEnd w:id="15"/>
      <w:r w:rsidR="009743D3" w:rsidRPr="007872CB">
        <w:t xml:space="preserve"> </w:t>
      </w:r>
    </w:p>
    <w:p w14:paraId="2FC7443C" w14:textId="0A1FCA9B"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952F9D">
        <w:rPr>
          <w:rFonts w:cstheme="minorHAnsi"/>
        </w:rPr>
        <w:t xml:space="preserve">sąlygų </w:t>
      </w:r>
      <w:r w:rsidR="00AA45EA">
        <w:rPr>
          <w:rFonts w:cstheme="minorHAnsi"/>
        </w:rPr>
        <w:t>7</w:t>
      </w:r>
      <w:r w:rsidR="00952F9D" w:rsidRPr="00952F9D">
        <w:rPr>
          <w:rFonts w:cstheme="minorHAnsi"/>
        </w:rPr>
        <w:t xml:space="preserve"> ir </w:t>
      </w:r>
      <w:r w:rsidR="00AA45EA">
        <w:rPr>
          <w:rFonts w:cstheme="minorHAnsi"/>
        </w:rPr>
        <w:t>8</w:t>
      </w:r>
      <w:r w:rsidR="007A15EC" w:rsidRPr="00952F9D">
        <w:rPr>
          <w:rFonts w:cstheme="minorHAnsi"/>
        </w:rPr>
        <w:t xml:space="preserve"> pried</w:t>
      </w:r>
      <w:r w:rsidR="00952F9D" w:rsidRPr="00952F9D">
        <w:rPr>
          <w:rFonts w:cstheme="minorHAnsi"/>
        </w:rPr>
        <w:t>uose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AA45E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sidRPr="00AA45EA">
        <w:rPr>
          <w:rFonts w:cstheme="minorHAnsi"/>
          <w:color w:val="000000" w:themeColor="text1"/>
        </w:rPr>
        <w:t>organizacija nustačius</w:t>
      </w:r>
      <w:r w:rsidR="00C727CF" w:rsidRPr="00AA45EA">
        <w:rPr>
          <w:rFonts w:cstheme="minorHAnsi"/>
          <w:color w:val="000000" w:themeColor="text1"/>
        </w:rPr>
        <w:t>i</w:t>
      </w:r>
      <w:r w:rsidR="00CF14EB" w:rsidRPr="00AA45EA">
        <w:rPr>
          <w:rFonts w:cstheme="minorHAnsi"/>
          <w:color w:val="000000" w:themeColor="text1"/>
        </w:rPr>
        <w:t xml:space="preserve">, kad tiekėjo pasitelktas subtiekėjas </w:t>
      </w:r>
      <w:r w:rsidR="009763B1" w:rsidRPr="00AA45EA">
        <w:rPr>
          <w:rFonts w:cstheme="minorHAnsi"/>
          <w:color w:val="000000" w:themeColor="text1"/>
        </w:rPr>
        <w:t xml:space="preserve">ar ūkio subjektas, kurio pajėgumais remiamasi, </w:t>
      </w:r>
      <w:r w:rsidR="00BA05C9" w:rsidRPr="00AA45EA">
        <w:rPr>
          <w:rFonts w:cstheme="minorHAnsi"/>
          <w:color w:val="000000" w:themeColor="text1"/>
        </w:rPr>
        <w:t>tenkin</w:t>
      </w:r>
      <w:r w:rsidR="00CF14EB" w:rsidRPr="00AA45EA">
        <w:rPr>
          <w:rFonts w:cstheme="minorHAnsi"/>
          <w:color w:val="000000" w:themeColor="text1"/>
        </w:rPr>
        <w:t xml:space="preserve">a </w:t>
      </w:r>
      <w:r w:rsidR="00DA1B9B" w:rsidRPr="00AA45EA">
        <w:rPr>
          <w:rFonts w:cstheme="minorHAnsi"/>
          <w:color w:val="000000" w:themeColor="text1"/>
        </w:rPr>
        <w:t xml:space="preserve">Reglamento </w:t>
      </w:r>
      <w:r w:rsidR="00A4619E" w:rsidRPr="00AA45EA">
        <w:rPr>
          <w:rFonts w:cstheme="minorHAnsi"/>
          <w:color w:val="000000" w:themeColor="text1"/>
        </w:rPr>
        <w:t xml:space="preserve">5 k straipsnyje </w:t>
      </w:r>
      <w:r w:rsidR="00A109FD" w:rsidRPr="00AA45EA">
        <w:rPr>
          <w:rFonts w:cstheme="minorHAnsi"/>
          <w:color w:val="000000" w:themeColor="text1"/>
        </w:rPr>
        <w:t xml:space="preserve">nustatytus </w:t>
      </w:r>
      <w:r w:rsidR="00BA05C9" w:rsidRPr="00AA45EA">
        <w:rPr>
          <w:rFonts w:cstheme="minorHAnsi"/>
          <w:color w:val="000000" w:themeColor="text1"/>
        </w:rPr>
        <w:t>ribojimus</w:t>
      </w:r>
      <w:r w:rsidR="00A109FD" w:rsidRPr="00AA45EA">
        <w:rPr>
          <w:rFonts w:cstheme="minorHAnsi"/>
          <w:color w:val="000000" w:themeColor="text1"/>
        </w:rPr>
        <w:t xml:space="preserve">, </w:t>
      </w:r>
      <w:r w:rsidR="00BA05C9" w:rsidRPr="00AA45EA">
        <w:rPr>
          <w:rFonts w:cstheme="minorHAnsi"/>
          <w:color w:val="000000" w:themeColor="text1"/>
        </w:rPr>
        <w:t>reikalaus tiekėjo</w:t>
      </w:r>
      <w:r w:rsidR="00A109FD" w:rsidRPr="00AA45EA">
        <w:rPr>
          <w:rFonts w:cstheme="minorHAnsi"/>
          <w:color w:val="000000" w:themeColor="text1"/>
        </w:rPr>
        <w:t xml:space="preserve"> juos pakeisti kitais, </w:t>
      </w:r>
      <w:r w:rsidR="00B42273" w:rsidRPr="00AA45EA">
        <w:rPr>
          <w:rFonts w:cstheme="minorHAnsi"/>
          <w:color w:val="000000" w:themeColor="text1"/>
        </w:rPr>
        <w:t>p</w:t>
      </w:r>
      <w:r w:rsidR="00A109FD" w:rsidRPr="00AA45EA">
        <w:rPr>
          <w:rFonts w:cstheme="minorHAnsi"/>
          <w:color w:val="000000" w:themeColor="text1"/>
        </w:rPr>
        <w:t>irkimo sąlygų reikalavimus atitinkančiais</w:t>
      </w:r>
      <w:r w:rsidR="00BA05C9" w:rsidRPr="00AA45EA">
        <w:rPr>
          <w:rFonts w:cstheme="minorHAnsi"/>
          <w:color w:val="000000" w:themeColor="text1"/>
        </w:rPr>
        <w:t>,</w:t>
      </w:r>
      <w:r w:rsidR="00A109FD" w:rsidRPr="00AA45EA">
        <w:rPr>
          <w:rFonts w:cstheme="minorHAnsi"/>
          <w:color w:val="000000" w:themeColor="text1"/>
        </w:rPr>
        <w:t xml:space="preserve"> subjektais. </w:t>
      </w:r>
    </w:p>
    <w:p w14:paraId="6754BE98" w14:textId="4C84FEDE" w:rsidR="00AA45EA" w:rsidRPr="00AA45EA" w:rsidRDefault="00AA45EA" w:rsidP="00AA45EA">
      <w:pPr>
        <w:pStyle w:val="Sraopastraipa"/>
        <w:spacing w:after="0" w:line="240" w:lineRule="auto"/>
        <w:ind w:left="0" w:firstLine="567"/>
        <w:jc w:val="both"/>
        <w:rPr>
          <w:rFonts w:cstheme="minorHAnsi"/>
        </w:rPr>
      </w:pPr>
      <w:r w:rsidRPr="00AA45EA">
        <w:rPr>
          <w:rFonts w:cstheme="minorHAnsi"/>
          <w:color w:val="000000" w:themeColor="text1"/>
        </w:rPr>
        <w:t xml:space="preserve">5.3. </w:t>
      </w:r>
      <w:r w:rsidRPr="00AA45EA">
        <w:rPr>
          <w:rFonts w:cstheme="minorHAnsi"/>
        </w:rPr>
        <w:t xml:space="preserve">Perkančioji organizacija atmes tiekėjo pasiūlymą, jei bus tenkinama bent viena VPĮ </w:t>
      </w:r>
      <w:r>
        <w:rPr>
          <w:rFonts w:cstheme="minorHAnsi"/>
        </w:rPr>
        <w:t>58</w:t>
      </w:r>
      <w:r w:rsidRPr="00AA45EA">
        <w:rPr>
          <w:rFonts w:cstheme="minorHAnsi"/>
        </w:rPr>
        <w:t xml:space="preserve"> straipsnio </w:t>
      </w:r>
      <w:r>
        <w:rPr>
          <w:rFonts w:cstheme="minorHAnsi"/>
        </w:rPr>
        <w:t>4</w:t>
      </w:r>
      <w:r w:rsidRPr="00AA45EA">
        <w:rPr>
          <w:rFonts w:cstheme="minorHAnsi"/>
          <w:vertAlign w:val="superscript"/>
        </w:rPr>
        <w:t>1</w:t>
      </w:r>
      <w:r w:rsidRPr="00AA45EA">
        <w:rPr>
          <w:rFonts w:cstheme="minorHAnsi"/>
        </w:rPr>
        <w:t xml:space="preserve"> dalies 1-6 punktuose nurodytų sąlygų. Tiekėjas kartu su pasiūlymu turi pateikti laisvos formos atitikties deklaraciją dėl atitikties VPĮ </w:t>
      </w:r>
      <w:r>
        <w:rPr>
          <w:rFonts w:cstheme="minorHAnsi"/>
        </w:rPr>
        <w:t>58</w:t>
      </w:r>
      <w:r w:rsidRPr="00AA45EA">
        <w:rPr>
          <w:rFonts w:cstheme="minorHAnsi"/>
        </w:rPr>
        <w:t xml:space="preserve"> straipsnio </w:t>
      </w:r>
      <w:r>
        <w:rPr>
          <w:rFonts w:cstheme="minorHAnsi"/>
        </w:rPr>
        <w:t>4</w:t>
      </w:r>
      <w:r w:rsidRPr="00AA45EA">
        <w:rPr>
          <w:rFonts w:cstheme="minorHAnsi"/>
          <w:vertAlign w:val="superscript"/>
        </w:rPr>
        <w:t>1</w:t>
      </w:r>
      <w:r w:rsidRPr="00AA45EA">
        <w:rPr>
          <w:rFonts w:cstheme="minorHAnsi"/>
        </w:rPr>
        <w:t xml:space="preserve"> dalies 1, 2, 3 ir 6 punktams.</w:t>
      </w:r>
    </w:p>
    <w:p w14:paraId="6D556580" w14:textId="25327653" w:rsidR="00AA45EA" w:rsidRPr="00AA45EA" w:rsidRDefault="00AA45EA" w:rsidP="00AA45EA">
      <w:pPr>
        <w:spacing w:after="0" w:line="240" w:lineRule="auto"/>
        <w:ind w:firstLine="567"/>
        <w:jc w:val="both"/>
        <w:rPr>
          <w:rFonts w:cstheme="minorHAnsi"/>
          <w:color w:val="000000" w:themeColor="text1"/>
        </w:rPr>
      </w:pPr>
      <w:r w:rsidRPr="00AA45EA">
        <w:rPr>
          <w:rFonts w:cstheme="minorHAnsi"/>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AA45EA" w:rsidRDefault="00450415" w:rsidP="0097765E">
      <w:pPr>
        <w:pStyle w:val="Sraopastraipa"/>
        <w:numPr>
          <w:ilvl w:val="2"/>
          <w:numId w:val="8"/>
        </w:numPr>
        <w:spacing w:after="0" w:line="240" w:lineRule="auto"/>
        <w:ind w:left="0" w:firstLine="709"/>
        <w:jc w:val="both"/>
        <w:rPr>
          <w:rFonts w:cstheme="minorHAnsi"/>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13A77B9B" w14:textId="77777777" w:rsidR="00AA45EA" w:rsidRPr="00AA45EA" w:rsidRDefault="00AA45EA" w:rsidP="00AA45EA">
      <w:pPr>
        <w:pStyle w:val="Sraopastraipa"/>
        <w:numPr>
          <w:ilvl w:val="2"/>
          <w:numId w:val="8"/>
        </w:numPr>
        <w:tabs>
          <w:tab w:val="left" w:pos="1701"/>
        </w:tabs>
        <w:spacing w:after="0" w:line="240" w:lineRule="auto"/>
        <w:ind w:left="0" w:firstLine="709"/>
        <w:jc w:val="both"/>
        <w:rPr>
          <w:rFonts w:cstheme="minorHAnsi"/>
        </w:rPr>
      </w:pPr>
      <w:r w:rsidRPr="00AA45EA">
        <w:rPr>
          <w:rFonts w:cstheme="minorHAnsi"/>
        </w:rPr>
        <w:t>atitikimą kvalifikacijos reikalavimams patvirtinantys dokumentai;</w:t>
      </w:r>
    </w:p>
    <w:p w14:paraId="1B3DAED8" w14:textId="698098CB" w:rsidR="00AA45EA" w:rsidRPr="00AA45EA" w:rsidRDefault="00AA45EA" w:rsidP="00AA45EA">
      <w:pPr>
        <w:pStyle w:val="Sraopastraipa"/>
        <w:numPr>
          <w:ilvl w:val="2"/>
          <w:numId w:val="8"/>
        </w:numPr>
        <w:tabs>
          <w:tab w:val="left" w:pos="1701"/>
        </w:tabs>
        <w:spacing w:after="0" w:line="240" w:lineRule="auto"/>
        <w:ind w:left="0" w:firstLine="709"/>
        <w:jc w:val="both"/>
        <w:rPr>
          <w:rFonts w:cstheme="minorHAnsi"/>
        </w:rPr>
      </w:pPr>
      <w:r w:rsidRPr="00AA45EA">
        <w:rPr>
          <w:rFonts w:cstheme="minorHAnsi"/>
        </w:rPr>
        <w:t>laisvos formos deklaracija dėl atitikimo specialiųjų pirkimo sąlygų 5.</w:t>
      </w:r>
      <w:r>
        <w:rPr>
          <w:rFonts w:cstheme="minorHAnsi"/>
        </w:rPr>
        <w:t>3</w:t>
      </w:r>
      <w:r w:rsidRPr="00AA45EA">
        <w:rPr>
          <w:rFonts w:cstheme="minorHAnsi"/>
        </w:rPr>
        <w:t xml:space="preserve"> p.;</w:t>
      </w:r>
    </w:p>
    <w:p w14:paraId="28695D87" w14:textId="290E0A96" w:rsidR="00AA45EA" w:rsidRPr="00AA45EA" w:rsidRDefault="00AA45EA" w:rsidP="00AA45EA">
      <w:pPr>
        <w:pStyle w:val="Sraopastraipa"/>
        <w:numPr>
          <w:ilvl w:val="2"/>
          <w:numId w:val="8"/>
        </w:numPr>
        <w:tabs>
          <w:tab w:val="left" w:pos="1701"/>
        </w:tabs>
        <w:spacing w:after="0" w:line="240" w:lineRule="auto"/>
        <w:ind w:left="0" w:firstLine="709"/>
        <w:jc w:val="both"/>
        <w:rPr>
          <w:rFonts w:cstheme="minorHAnsi"/>
        </w:rPr>
      </w:pPr>
      <w:r w:rsidRPr="00AA45EA">
        <w:rPr>
          <w:rFonts w:cstheme="minorHAnsi"/>
        </w:rPr>
        <w:t xml:space="preserve">užpildytas pirkimo sąlygų </w:t>
      </w:r>
      <w:r>
        <w:rPr>
          <w:rFonts w:cstheme="minorHAnsi"/>
        </w:rPr>
        <w:t>7 arba 8</w:t>
      </w:r>
      <w:r w:rsidRPr="00AA45EA">
        <w:rPr>
          <w:rFonts w:cstheme="minorHAnsi"/>
        </w:rPr>
        <w:t xml:space="preserve"> priedas;</w:t>
      </w:r>
    </w:p>
    <w:p w14:paraId="6D35BB56" w14:textId="77777777" w:rsidR="00AA45EA" w:rsidRPr="00AA45EA" w:rsidRDefault="00AA45EA" w:rsidP="00AA45EA">
      <w:pPr>
        <w:pStyle w:val="Sraopastraipa"/>
        <w:numPr>
          <w:ilvl w:val="2"/>
          <w:numId w:val="8"/>
        </w:numPr>
        <w:tabs>
          <w:tab w:val="left" w:pos="1701"/>
        </w:tabs>
        <w:spacing w:after="0" w:line="240" w:lineRule="auto"/>
        <w:ind w:left="0" w:firstLine="709"/>
        <w:jc w:val="both"/>
        <w:rPr>
          <w:rFonts w:cstheme="minorHAnsi"/>
        </w:rPr>
      </w:pPr>
      <w:r w:rsidRPr="00AA45EA">
        <w:rPr>
          <w:rFonts w:cstheme="minorHAnsi"/>
        </w:rPr>
        <w:t>kiti pirkimo sąlygose nurodyti dokumentai.</w:t>
      </w:r>
    </w:p>
    <w:p w14:paraId="479B3B42" w14:textId="78BB6561" w:rsidR="00FD03FA" w:rsidRPr="00ED333E" w:rsidRDefault="00C7179F" w:rsidP="00ED333E">
      <w:pPr>
        <w:spacing w:after="0" w:line="240" w:lineRule="auto"/>
        <w:ind w:firstLine="567"/>
        <w:jc w:val="both"/>
        <w:rPr>
          <w:rFonts w:cstheme="minorHAnsi"/>
        </w:rPr>
      </w:pPr>
      <w:r>
        <w:rPr>
          <w:rFonts w:cstheme="minorHAnsi"/>
        </w:rPr>
        <w:lastRenderedPageBreak/>
        <w:t>6.2</w:t>
      </w:r>
      <w:r w:rsidR="00EE3480" w:rsidRPr="00A1780C">
        <w:rPr>
          <w:rFonts w:cstheme="minorHAnsi"/>
        </w:rPr>
        <w:t>.</w:t>
      </w:r>
      <w:r w:rsidR="00ED333E">
        <w:rPr>
          <w:rFonts w:cstheme="minorHAnsi"/>
        </w:rPr>
        <w:t xml:space="preserve"> </w:t>
      </w:r>
      <w:r w:rsidR="00BD41D7" w:rsidRPr="00AA45EA">
        <w:rPr>
          <w:rFonts w:cstheme="minorHAnsi"/>
        </w:rPr>
        <w:t>P</w:t>
      </w:r>
      <w:r w:rsidR="00FD03FA" w:rsidRPr="00AA45EA">
        <w:rPr>
          <w:rFonts w:cstheme="minorHAnsi"/>
        </w:rPr>
        <w:t xml:space="preserve">asiūlymas gali būti pasirašytas </w:t>
      </w:r>
      <w:r w:rsidR="00DD138F" w:rsidRPr="00AA45EA">
        <w:rPr>
          <w:rFonts w:cstheme="minorHAnsi"/>
        </w:rPr>
        <w:t xml:space="preserve">fiziniu parašu arba </w:t>
      </w:r>
      <w:r w:rsidR="00FD03FA" w:rsidRPr="00AA45EA">
        <w:rPr>
          <w:rFonts w:cstheme="minorHAnsi"/>
        </w:rPr>
        <w:t>kvalifikuotu elektroniniu parašu. Jeigu tiekėjas dokumentus tvirtina naudodamas</w:t>
      </w:r>
      <w:r w:rsidR="00FD03FA" w:rsidRPr="00CA64E1">
        <w:rPr>
          <w:rFonts w:eastAsia="Calibri" w:cstheme="minorHAnsi"/>
        </w:rPr>
        <w:t xml:space="preserve">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4A3BC194" w14:textId="77777777" w:rsidR="00D4539F" w:rsidRPr="00D4539F" w:rsidRDefault="00D4539F" w:rsidP="00D4539F">
      <w:pPr>
        <w:pStyle w:val="Sraopastraipa"/>
        <w:numPr>
          <w:ilvl w:val="1"/>
          <w:numId w:val="20"/>
        </w:numPr>
        <w:spacing w:line="240" w:lineRule="auto"/>
        <w:ind w:left="0" w:firstLine="710"/>
        <w:jc w:val="both"/>
        <w:rPr>
          <w:rFonts w:eastAsia="Calibri"/>
        </w:rPr>
      </w:pPr>
      <w:r w:rsidRPr="00D4539F">
        <w:rPr>
          <w:rFonts w:eastAsia="Calibri"/>
        </w:rPr>
        <w:t xml:space="preserve">Tiekėjas privalo užtikrinti savo pasiūlymo galiojimą ne mažesne kaip 30 000 EUR vienu iš šių būdų: banko garantija arba laidavimo draudimu. </w:t>
      </w:r>
    </w:p>
    <w:p w14:paraId="717E36F6" w14:textId="77777777" w:rsidR="00D4539F" w:rsidRPr="00D4539F" w:rsidRDefault="00D4539F" w:rsidP="00D4539F">
      <w:pPr>
        <w:pStyle w:val="Sraopastraipa"/>
        <w:numPr>
          <w:ilvl w:val="1"/>
          <w:numId w:val="20"/>
        </w:numPr>
        <w:spacing w:line="240" w:lineRule="auto"/>
        <w:ind w:left="0" w:firstLine="710"/>
        <w:jc w:val="both"/>
        <w:rPr>
          <w:rFonts w:eastAsia="Calibri"/>
        </w:rPr>
      </w:pPr>
      <w:r w:rsidRPr="00D4539F">
        <w:rPr>
          <w:rFonts w:eastAsia="Calibri"/>
        </w:rPr>
        <w:t xml:space="preserve">Dalyvis netenka pasiūlymo galiojimo užtikrinimo esant bent vienai šių sąlygų: </w:t>
      </w:r>
    </w:p>
    <w:p w14:paraId="120F604C" w14:textId="77777777" w:rsidR="00D4539F" w:rsidRPr="00D4539F" w:rsidRDefault="00D4539F" w:rsidP="00D4539F">
      <w:pPr>
        <w:pStyle w:val="Sraopastraipa"/>
        <w:numPr>
          <w:ilvl w:val="2"/>
          <w:numId w:val="20"/>
        </w:numPr>
        <w:spacing w:line="240" w:lineRule="auto"/>
        <w:jc w:val="both"/>
        <w:rPr>
          <w:rFonts w:eastAsia="Calibri"/>
        </w:rPr>
      </w:pPr>
      <w:r w:rsidRPr="00D4539F">
        <w:rPr>
          <w:rFonts w:eastAsia="Calibri"/>
        </w:rPr>
        <w:t>Pasiūlymo galiojimo laikotarpiu tiekėjas atsisako savo pasiūlymo arba jo dalies (pasiūlyme nurodyto pirkimo objekto, jo kiekio (apimties), siūlomų kainų, tiekimo ar mokėjimo terminų, kitų pasiūlyme nurodytų sąlygų);</w:t>
      </w:r>
    </w:p>
    <w:p w14:paraId="72EE10DC" w14:textId="77777777" w:rsidR="00D4539F" w:rsidRPr="00D4539F" w:rsidRDefault="00D4539F" w:rsidP="00D4539F">
      <w:pPr>
        <w:pStyle w:val="Sraopastraipa"/>
        <w:numPr>
          <w:ilvl w:val="2"/>
          <w:numId w:val="20"/>
        </w:numPr>
        <w:spacing w:line="240" w:lineRule="auto"/>
        <w:jc w:val="both"/>
        <w:rPr>
          <w:rFonts w:eastAsia="Calibri"/>
        </w:rPr>
      </w:pPr>
      <w:r w:rsidRPr="00D4539F">
        <w:rPr>
          <w:rFonts w:eastAsia="Calibri"/>
        </w:rPr>
        <w:t>perkančiajai organizacijai paprašius pagrįsti neįprastai mažą kainą, tiekėjas nepateikia jokio pagrindimo.</w:t>
      </w:r>
    </w:p>
    <w:p w14:paraId="3209AC2D" w14:textId="77777777" w:rsidR="00D4539F" w:rsidRPr="00D4539F" w:rsidRDefault="00D4539F" w:rsidP="00D4539F">
      <w:pPr>
        <w:pStyle w:val="Sraopastraipa"/>
        <w:numPr>
          <w:ilvl w:val="1"/>
          <w:numId w:val="20"/>
        </w:numPr>
        <w:spacing w:after="0" w:line="240" w:lineRule="auto"/>
        <w:ind w:left="0" w:firstLine="710"/>
        <w:jc w:val="both"/>
        <w:rPr>
          <w:rFonts w:eastAsia="Calibri"/>
        </w:rPr>
      </w:pPr>
      <w:r w:rsidRPr="00D4539F">
        <w:rPr>
          <w:rFonts w:eastAsia="Calibri"/>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81F15B0" w14:textId="77777777" w:rsidR="00D4539F" w:rsidRPr="00D4539F" w:rsidRDefault="00D4539F" w:rsidP="00D4539F">
      <w:pPr>
        <w:pStyle w:val="Sraopastraipa"/>
        <w:numPr>
          <w:ilvl w:val="1"/>
          <w:numId w:val="20"/>
        </w:numPr>
        <w:spacing w:after="0" w:line="240" w:lineRule="auto"/>
        <w:ind w:left="0" w:firstLine="710"/>
        <w:jc w:val="both"/>
        <w:rPr>
          <w:rFonts w:eastAsia="Calibri"/>
        </w:rPr>
      </w:pPr>
      <w:r w:rsidRPr="00D4539F">
        <w:rPr>
          <w:rFonts w:eastAsia="Calibri"/>
        </w:rPr>
        <w:t xml:space="preserve"> Perkančioji organizacija gali prašyti dalyvius pratęsti pasiūlymo galiojimo užtikrinimo laiką iki konkrečiai nurodytos datos.</w:t>
      </w:r>
    </w:p>
    <w:p w14:paraId="1B8FC486" w14:textId="77777777" w:rsidR="00D4539F" w:rsidRPr="00D4539F" w:rsidRDefault="00D4539F" w:rsidP="00D4539F">
      <w:pPr>
        <w:pStyle w:val="Sraopastraipa"/>
        <w:numPr>
          <w:ilvl w:val="1"/>
          <w:numId w:val="20"/>
        </w:numPr>
        <w:spacing w:after="0" w:line="240" w:lineRule="auto"/>
        <w:ind w:left="0" w:firstLine="710"/>
        <w:jc w:val="both"/>
        <w:rPr>
          <w:rFonts w:eastAsia="Calibri"/>
        </w:rPr>
      </w:pPr>
      <w:r w:rsidRPr="00D4539F">
        <w:rPr>
          <w:rFonts w:eastAsia="Calibri"/>
        </w:rPr>
        <w:t>Pasiūlymo galiojimo užtikrinimas dalyviui grąžinamas (arba atsisakoma teisių į jį) per specialiųjų pirkimo sąlygų priede 1 nustatytą terminą įvykus bent vienai iš šių sąlygų:</w:t>
      </w:r>
    </w:p>
    <w:p w14:paraId="75731C5F" w14:textId="77777777" w:rsidR="00D4539F" w:rsidRPr="00D4539F" w:rsidRDefault="00D4539F" w:rsidP="00D4539F">
      <w:pPr>
        <w:pStyle w:val="Sraopastraipa"/>
        <w:numPr>
          <w:ilvl w:val="2"/>
          <w:numId w:val="20"/>
        </w:numPr>
        <w:spacing w:after="0" w:line="240" w:lineRule="auto"/>
        <w:jc w:val="both"/>
        <w:rPr>
          <w:rFonts w:eastAsia="Calibri"/>
        </w:rPr>
      </w:pPr>
      <w:r w:rsidRPr="00D4539F">
        <w:rPr>
          <w:rFonts w:eastAsia="Calibri"/>
        </w:rPr>
        <w:t>pasibaigia pasiūlymų užtikrinimo galiojimo laikas ir dalyvis jo nepratęsia ir (ar) nepateikia naujo pasiūlymo galiojimo užtikrinimą patvirtinančio dokumento (jeigu jo reikalaujama);</w:t>
      </w:r>
    </w:p>
    <w:p w14:paraId="5C146497" w14:textId="77777777" w:rsidR="00D4539F" w:rsidRPr="00D4539F" w:rsidRDefault="00D4539F" w:rsidP="00D4539F">
      <w:pPr>
        <w:pStyle w:val="Sraopastraipa"/>
        <w:numPr>
          <w:ilvl w:val="2"/>
          <w:numId w:val="20"/>
        </w:numPr>
        <w:spacing w:after="0" w:line="240" w:lineRule="auto"/>
        <w:jc w:val="both"/>
        <w:rPr>
          <w:rFonts w:eastAsia="Calibri"/>
        </w:rPr>
      </w:pPr>
      <w:r w:rsidRPr="00D4539F">
        <w:rPr>
          <w:rFonts w:eastAsia="Calibri"/>
        </w:rPr>
        <w:t>įsigalioja pasirašyta sutartis;</w:t>
      </w:r>
    </w:p>
    <w:p w14:paraId="1563ED45" w14:textId="77777777" w:rsidR="00D4539F" w:rsidRPr="00D4539F" w:rsidRDefault="00D4539F" w:rsidP="00D4539F">
      <w:pPr>
        <w:pStyle w:val="Sraopastraipa"/>
        <w:numPr>
          <w:ilvl w:val="2"/>
          <w:numId w:val="20"/>
        </w:numPr>
        <w:spacing w:line="240" w:lineRule="auto"/>
        <w:jc w:val="both"/>
        <w:rPr>
          <w:rFonts w:eastAsia="Calibri"/>
        </w:rPr>
      </w:pPr>
      <w:r w:rsidRPr="00D4539F">
        <w:rPr>
          <w:rFonts w:eastAsia="Calibri"/>
        </w:rPr>
        <w:t>nutraukiamos pirkimo procedūros.</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55550493"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Perkančioji organizacija ekonomiškai naudingiausią pasiūlymą išrenka pagal kain</w:t>
      </w:r>
      <w:r w:rsidR="005B17EF">
        <w:rPr>
          <w:rFonts w:eastAsia="Calibri"/>
        </w:rPr>
        <w:t>ą</w:t>
      </w:r>
      <w:r w:rsidRPr="127DD6E8">
        <w:rPr>
          <w:rFonts w:eastAsia="Calibri"/>
        </w:rPr>
        <w:t xml:space="preserve">. </w:t>
      </w:r>
    </w:p>
    <w:p w14:paraId="313FDE6C" w14:textId="19B83E63"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pasiūlymų eilės pirmojoje vietoje</w:t>
      </w:r>
      <w:r w:rsidRPr="00467142">
        <w:t xml:space="preserve">. Tas pats tiekėjas gali būti </w:t>
      </w:r>
      <w:r w:rsidRPr="005D4C33">
        <w:t xml:space="preserve">nustatomas laimėtoju,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3679EBBE"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FC15DE2" w14:textId="77777777" w:rsidR="00D4539F" w:rsidRDefault="00D4539F" w:rsidP="00C87AB8">
      <w:pPr>
        <w:shd w:val="clear" w:color="auto" w:fill="FFFFFF"/>
        <w:spacing w:after="0" w:line="240" w:lineRule="auto"/>
        <w:jc w:val="center"/>
        <w:rPr>
          <w:rFonts w:eastAsia="Calibri" w:cstheme="minorHAnsi"/>
        </w:rPr>
      </w:pPr>
    </w:p>
    <w:p w14:paraId="7881FCAE" w14:textId="3968D7E0" w:rsidR="00C87AB8" w:rsidRDefault="00D4539F"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Pr>
          <w:rFonts w:eastAsia="Calibri" w:cstheme="minorHAnsi"/>
        </w:rPr>
        <w:t>_________</w:t>
      </w:r>
      <w:r w:rsidR="008D704D"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D4539F">
            <w:pPr>
              <w:jc w:val="both"/>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D4539F">
            <w:pPr>
              <w:jc w:val="both"/>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D4539F">
            <w:pPr>
              <w:spacing w:after="0"/>
              <w:jc w:val="both"/>
              <w:rPr>
                <w:rFonts w:cstheme="minorHAnsi"/>
                <w:b/>
              </w:rPr>
            </w:pPr>
            <w:r w:rsidRPr="00F0499F">
              <w:rPr>
                <w:rFonts w:cstheme="minorHAnsi"/>
                <w:b/>
              </w:rPr>
              <w:t>DATA/DIENŲ SKAIČIUS/ LAIKAS</w:t>
            </w:r>
          </w:p>
          <w:p w14:paraId="677BC1F4" w14:textId="77777777" w:rsidR="00774AA5" w:rsidRPr="00F0499F" w:rsidRDefault="00774AA5" w:rsidP="00D4539F">
            <w:pPr>
              <w:spacing w:after="0"/>
              <w:jc w:val="both"/>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D4539F">
            <w:pPr>
              <w:jc w:val="both"/>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D4539F">
            <w:pPr>
              <w:keepNext/>
              <w:spacing w:after="0" w:line="240" w:lineRule="auto"/>
              <w:jc w:val="both"/>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671F21" w:rsidRDefault="00774AA5" w:rsidP="00D4539F">
            <w:pPr>
              <w:keepNext/>
              <w:spacing w:after="0" w:line="240" w:lineRule="auto"/>
              <w:jc w:val="both"/>
              <w:rPr>
                <w:rFonts w:cstheme="minorHAnsi"/>
              </w:rPr>
            </w:pPr>
            <w:r w:rsidRPr="00671F21">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671F21" w:rsidRDefault="00774AA5" w:rsidP="00D4539F">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671F21" w:rsidRDefault="00774AA5" w:rsidP="00D4539F">
            <w:pPr>
              <w:spacing w:after="0" w:line="240" w:lineRule="auto"/>
              <w:jc w:val="both"/>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D4539F">
            <w:pPr>
              <w:keepNext/>
              <w:spacing w:after="0" w:line="240" w:lineRule="auto"/>
              <w:jc w:val="both"/>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671F21" w:rsidRDefault="00774AA5" w:rsidP="00D4539F">
            <w:pPr>
              <w:keepNext/>
              <w:spacing w:after="0" w:line="240" w:lineRule="auto"/>
              <w:jc w:val="both"/>
              <w:rPr>
                <w:rFonts w:cstheme="minorHAnsi"/>
              </w:rPr>
            </w:pPr>
            <w:r w:rsidRPr="00671F21">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671F21" w:rsidRDefault="00774AA5" w:rsidP="00D4539F">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671F21" w:rsidRDefault="00774AA5" w:rsidP="00D4539F">
            <w:pPr>
              <w:spacing w:after="0" w:line="240" w:lineRule="auto"/>
              <w:jc w:val="both"/>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D4539F">
            <w:pPr>
              <w:keepNext/>
              <w:spacing w:after="0" w:line="240" w:lineRule="auto"/>
              <w:jc w:val="both"/>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671F21" w:rsidRDefault="00774AA5" w:rsidP="00D4539F">
            <w:pPr>
              <w:keepNext/>
              <w:spacing w:after="0" w:line="240" w:lineRule="auto"/>
              <w:jc w:val="both"/>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D67F0E3" w:rsidR="00774AA5" w:rsidRPr="00671F21" w:rsidRDefault="00671F21" w:rsidP="00D4539F">
            <w:pPr>
              <w:spacing w:after="0" w:line="240" w:lineRule="auto"/>
              <w:jc w:val="both"/>
              <w:rPr>
                <w:rFonts w:cstheme="minorHAnsi"/>
              </w:rPr>
            </w:pPr>
            <w:r w:rsidRPr="00671F21">
              <w:rPr>
                <w:rFonts w:cstheme="minorHAnsi"/>
              </w:rPr>
              <w:t>10</w:t>
            </w:r>
            <w:r w:rsidR="005F17E7" w:rsidRPr="00671F21">
              <w:rPr>
                <w:rFonts w:cstheme="minorHAnsi"/>
              </w:rPr>
              <w:t xml:space="preserve"> dien</w:t>
            </w:r>
            <w:r w:rsidRPr="00671F21">
              <w:rPr>
                <w:rFonts w:cstheme="minorHAnsi"/>
              </w:rPr>
              <w:t>ų</w:t>
            </w:r>
            <w:r w:rsidR="005F17E7" w:rsidRPr="00671F21">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6E99EC76" w:rsidR="00774AA5" w:rsidRPr="00671F21" w:rsidRDefault="00774AA5" w:rsidP="00D4539F">
            <w:pPr>
              <w:spacing w:after="0" w:line="240" w:lineRule="auto"/>
              <w:jc w:val="both"/>
              <w:rPr>
                <w:rFonts w:cstheme="minorHAnsi"/>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671F21" w:rsidRDefault="00774AA5" w:rsidP="00D4539F">
            <w:pPr>
              <w:spacing w:after="0" w:line="240" w:lineRule="auto"/>
              <w:jc w:val="both"/>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6204844" w:rsidR="00774AA5" w:rsidRPr="00671F21" w:rsidRDefault="00671F21" w:rsidP="00D4539F">
            <w:pPr>
              <w:spacing w:after="0" w:line="240" w:lineRule="auto"/>
              <w:jc w:val="both"/>
              <w:rPr>
                <w:rFonts w:cstheme="minorHAnsi"/>
              </w:rPr>
            </w:pPr>
            <w:r w:rsidRPr="00671F21">
              <w:rPr>
                <w:rFonts w:cstheme="minorHAnsi"/>
              </w:rPr>
              <w:t>6</w:t>
            </w:r>
            <w:r w:rsidR="00CE1F13" w:rsidRPr="00671F21">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5348C9BA" w:rsidR="00774AA5" w:rsidRPr="00671F21" w:rsidRDefault="00774AA5" w:rsidP="00D4539F">
            <w:pPr>
              <w:spacing w:after="0" w:line="240" w:lineRule="auto"/>
              <w:jc w:val="both"/>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671F21" w:rsidRDefault="00455131" w:rsidP="00D4539F">
            <w:pPr>
              <w:spacing w:after="0" w:line="240" w:lineRule="auto"/>
              <w:jc w:val="both"/>
              <w:rPr>
                <w:rFonts w:cstheme="minorHAnsi"/>
              </w:rPr>
            </w:pPr>
            <w:r w:rsidRPr="00671F21">
              <w:rPr>
                <w:rFonts w:cstheme="minorHAnsi"/>
              </w:rPr>
              <w:t>O</w:t>
            </w:r>
            <w:r w:rsidR="00774AA5" w:rsidRPr="00671F21">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671F21" w:rsidRDefault="00774AA5" w:rsidP="00D4539F">
            <w:pPr>
              <w:spacing w:after="0" w:line="240" w:lineRule="auto"/>
              <w:jc w:val="both"/>
              <w:rPr>
                <w:rFonts w:cstheme="minorHAnsi"/>
                <w:iCs/>
                <w:color w:val="FF0000"/>
              </w:rPr>
            </w:pPr>
            <w:r w:rsidRPr="00671F21">
              <w:rPr>
                <w:rFonts w:cstheme="minorHAnsi"/>
                <w:iCs/>
              </w:rPr>
              <w:t>NETAIKOMA</w:t>
            </w:r>
          </w:p>
        </w:tc>
        <w:tc>
          <w:tcPr>
            <w:tcW w:w="2954" w:type="dxa"/>
            <w:shd w:val="clear" w:color="auto" w:fill="auto"/>
            <w:tcMar>
              <w:top w:w="0" w:type="dxa"/>
              <w:left w:w="108" w:type="dxa"/>
              <w:bottom w:w="0" w:type="dxa"/>
              <w:right w:w="108" w:type="dxa"/>
            </w:tcMar>
          </w:tcPr>
          <w:p w14:paraId="0CB425FC" w14:textId="2A6FB4BF" w:rsidR="00774AA5" w:rsidRPr="00671F21" w:rsidRDefault="00774AA5" w:rsidP="00D4539F">
            <w:pPr>
              <w:spacing w:after="0" w:line="240" w:lineRule="auto"/>
              <w:jc w:val="both"/>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671F21" w:rsidRDefault="00774AA5" w:rsidP="00D4539F">
            <w:pPr>
              <w:spacing w:after="0" w:line="240" w:lineRule="auto"/>
              <w:jc w:val="both"/>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671F21" w:rsidRDefault="00774AA5" w:rsidP="00D4539F">
            <w:pPr>
              <w:spacing w:after="0" w:line="240" w:lineRule="auto"/>
              <w:jc w:val="both"/>
              <w:rPr>
                <w:rFonts w:cstheme="minorHAnsi"/>
                <w:iCs/>
              </w:rPr>
            </w:pPr>
            <w:r w:rsidRPr="00671F21">
              <w:rPr>
                <w:rFonts w:cstheme="minorHAnsi"/>
                <w:iCs/>
              </w:rPr>
              <w:t>NETAIKOMA</w:t>
            </w:r>
          </w:p>
        </w:tc>
        <w:tc>
          <w:tcPr>
            <w:tcW w:w="2954" w:type="dxa"/>
            <w:shd w:val="clear" w:color="auto" w:fill="auto"/>
            <w:tcMar>
              <w:top w:w="0" w:type="dxa"/>
              <w:left w:w="108" w:type="dxa"/>
              <w:bottom w:w="0" w:type="dxa"/>
              <w:right w:w="108" w:type="dxa"/>
            </w:tcMar>
          </w:tcPr>
          <w:p w14:paraId="1C7B20C9" w14:textId="1A75C481" w:rsidR="00774AA5" w:rsidRPr="00671F21" w:rsidRDefault="00774AA5" w:rsidP="00D4539F">
            <w:pPr>
              <w:spacing w:after="0" w:line="240" w:lineRule="auto"/>
              <w:jc w:val="both"/>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671F21" w:rsidRDefault="00774AA5" w:rsidP="00D4539F">
            <w:pPr>
              <w:spacing w:after="0" w:line="240" w:lineRule="auto"/>
              <w:jc w:val="both"/>
            </w:pPr>
            <w:r w:rsidRPr="00671F21">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671F21" w:rsidRDefault="00774AA5" w:rsidP="00D4539F">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D4539F">
            <w:pPr>
              <w:spacing w:after="0" w:line="240" w:lineRule="auto"/>
              <w:jc w:val="both"/>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671F21" w:rsidRDefault="00774AA5" w:rsidP="00D4539F">
            <w:pPr>
              <w:spacing w:after="0" w:line="240" w:lineRule="auto"/>
              <w:jc w:val="both"/>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671F21" w:rsidRDefault="00774AA5" w:rsidP="00D4539F">
            <w:pPr>
              <w:spacing w:after="0" w:line="240" w:lineRule="auto"/>
              <w:jc w:val="both"/>
              <w:rPr>
                <w:rFonts w:cstheme="minorHAnsi"/>
                <w:bCs/>
              </w:rPr>
            </w:pPr>
            <w:r w:rsidRPr="00671F21">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671F21" w:rsidRDefault="00774AA5" w:rsidP="00D4539F">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671F21" w:rsidRDefault="00774AA5" w:rsidP="00D4539F">
            <w:pPr>
              <w:spacing w:after="0" w:line="240" w:lineRule="auto"/>
              <w:jc w:val="both"/>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D4539F">
            <w:pPr>
              <w:pStyle w:val="Sraopastraipa"/>
              <w:numPr>
                <w:ilvl w:val="0"/>
                <w:numId w:val="6"/>
              </w:numPr>
              <w:spacing w:after="0" w:line="240" w:lineRule="auto"/>
              <w:jc w:val="both"/>
            </w:pPr>
          </w:p>
        </w:tc>
        <w:tc>
          <w:tcPr>
            <w:tcW w:w="2531" w:type="dxa"/>
            <w:shd w:val="clear" w:color="auto" w:fill="auto"/>
            <w:tcMar>
              <w:top w:w="0" w:type="dxa"/>
              <w:left w:w="108" w:type="dxa"/>
              <w:bottom w:w="0" w:type="dxa"/>
              <w:right w:w="108" w:type="dxa"/>
            </w:tcMar>
          </w:tcPr>
          <w:p w14:paraId="3A78067C" w14:textId="77777777" w:rsidR="00774AA5" w:rsidRPr="00671F21" w:rsidRDefault="00774AA5" w:rsidP="00D4539F">
            <w:pPr>
              <w:spacing w:after="0" w:line="240" w:lineRule="auto"/>
              <w:jc w:val="both"/>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63BCBE1A" w:rsidR="00774AA5" w:rsidRPr="00671F21" w:rsidRDefault="00671F21" w:rsidP="00D4539F">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A43570F" w14:textId="3DBE7AD2" w:rsidR="00774AA5" w:rsidRPr="00671F21" w:rsidRDefault="00774AA5" w:rsidP="00D4539F">
            <w:pPr>
              <w:spacing w:after="0" w:line="240" w:lineRule="auto"/>
              <w:jc w:val="both"/>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671F21" w:rsidRDefault="00774AA5" w:rsidP="00D4539F">
            <w:pPr>
              <w:spacing w:after="0" w:line="240" w:lineRule="auto"/>
              <w:jc w:val="both"/>
              <w:rPr>
                <w:rFonts w:cstheme="minorHAnsi"/>
                <w:bCs/>
              </w:rPr>
            </w:pPr>
            <w:r w:rsidRPr="00671F21">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2AB1A874" w:rsidR="00774AA5" w:rsidRPr="00671F21" w:rsidRDefault="00671F21" w:rsidP="00D4539F">
            <w:pPr>
              <w:spacing w:after="0" w:line="240" w:lineRule="auto"/>
              <w:jc w:val="both"/>
              <w:rPr>
                <w:rFonts w:cstheme="minorHAnsi"/>
              </w:rPr>
            </w:pPr>
            <w:r w:rsidRPr="00671F21">
              <w:rPr>
                <w:rFonts w:cstheme="minorHAnsi"/>
              </w:rPr>
              <w:t>NETAIKOMA</w:t>
            </w:r>
          </w:p>
        </w:tc>
        <w:tc>
          <w:tcPr>
            <w:tcW w:w="2954" w:type="dxa"/>
            <w:shd w:val="clear" w:color="auto" w:fill="auto"/>
            <w:tcMar>
              <w:top w:w="0" w:type="dxa"/>
              <w:left w:w="108" w:type="dxa"/>
              <w:bottom w:w="0" w:type="dxa"/>
              <w:right w:w="108" w:type="dxa"/>
            </w:tcMar>
          </w:tcPr>
          <w:p w14:paraId="7D43700D" w14:textId="1DE3363E" w:rsidR="00774AA5" w:rsidRPr="00671F21" w:rsidRDefault="00774AA5" w:rsidP="00D4539F">
            <w:pPr>
              <w:spacing w:after="0" w:line="240" w:lineRule="auto"/>
              <w:jc w:val="both"/>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671F21" w:rsidRDefault="00774AA5" w:rsidP="00D4539F">
            <w:pPr>
              <w:spacing w:after="0" w:line="240" w:lineRule="auto"/>
              <w:jc w:val="both"/>
              <w:rPr>
                <w:rFonts w:cstheme="minorHAnsi"/>
                <w:bCs/>
              </w:rPr>
            </w:pPr>
            <w:r w:rsidRPr="00671F21">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671F21" w:rsidRDefault="00774AA5" w:rsidP="00D4539F">
            <w:pPr>
              <w:spacing w:after="0" w:line="240" w:lineRule="auto"/>
              <w:jc w:val="both"/>
              <w:rPr>
                <w:rFonts w:cstheme="minorHAnsi"/>
                <w:bCs/>
              </w:rPr>
            </w:pPr>
            <w:r w:rsidRPr="00671F21">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671F21" w:rsidRDefault="00774AA5" w:rsidP="00D4539F">
            <w:pPr>
              <w:spacing w:after="0" w:line="240" w:lineRule="auto"/>
              <w:jc w:val="both"/>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671F21" w:rsidRDefault="00774AA5" w:rsidP="00D4539F">
            <w:pPr>
              <w:spacing w:after="0" w:line="240" w:lineRule="auto"/>
              <w:jc w:val="both"/>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671F21" w:rsidRDefault="00CC70B1" w:rsidP="00D4539F">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671F21" w:rsidRDefault="00774AA5" w:rsidP="00D4539F">
            <w:pPr>
              <w:spacing w:after="0" w:line="240" w:lineRule="auto"/>
              <w:jc w:val="both"/>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671F21" w:rsidRDefault="00774AA5" w:rsidP="00D4539F">
            <w:pPr>
              <w:spacing w:after="0" w:line="240" w:lineRule="auto"/>
              <w:jc w:val="both"/>
              <w:rPr>
                <w:rFonts w:cstheme="minorHAnsi"/>
                <w:bCs/>
              </w:rPr>
            </w:pPr>
            <w:r w:rsidRPr="00671F21">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671F21" w:rsidRDefault="00774AA5" w:rsidP="00D4539F">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671F21" w:rsidRDefault="00774AA5" w:rsidP="00D4539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671F21" w:rsidRDefault="00774AA5" w:rsidP="00D4539F">
            <w:pPr>
              <w:spacing w:after="0" w:line="240" w:lineRule="auto"/>
              <w:jc w:val="both"/>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shd w:val="clear" w:color="auto" w:fill="auto"/>
            <w:tcMar>
              <w:top w:w="0" w:type="dxa"/>
              <w:left w:w="108" w:type="dxa"/>
              <w:bottom w:w="0" w:type="dxa"/>
              <w:right w:w="108" w:type="dxa"/>
            </w:tcMar>
          </w:tcPr>
          <w:p w14:paraId="38F150E0" w14:textId="739BEF35" w:rsidR="006C7941" w:rsidRPr="00671F21" w:rsidRDefault="00774AA5" w:rsidP="00D4539F">
            <w:pPr>
              <w:spacing w:after="0" w:line="240" w:lineRule="auto"/>
              <w:jc w:val="both"/>
              <w:rPr>
                <w:rFonts w:cstheme="minorHAnsi"/>
              </w:rPr>
            </w:pPr>
            <w:r w:rsidRPr="00671F21">
              <w:rPr>
                <w:rFonts w:cstheme="minorHAnsi"/>
              </w:rPr>
              <w:t xml:space="preserve">10 (dešimt) </w:t>
            </w:r>
            <w:r w:rsidR="00C77CAE" w:rsidRPr="00671F21">
              <w:rPr>
                <w:rFonts w:cstheme="minorHAnsi"/>
              </w:rPr>
              <w:t>dienų</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D4539F">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671F21" w:rsidRDefault="00774AA5" w:rsidP="00D4539F">
            <w:pPr>
              <w:spacing w:after="0" w:line="240" w:lineRule="auto"/>
              <w:jc w:val="both"/>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D4539F">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671F21" w:rsidRDefault="00774AA5" w:rsidP="00D4539F">
            <w:pPr>
              <w:spacing w:after="0" w:line="240" w:lineRule="auto"/>
              <w:jc w:val="both"/>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671F21" w:rsidRDefault="00774AA5" w:rsidP="00D4539F">
            <w:pPr>
              <w:spacing w:after="0" w:line="240" w:lineRule="auto"/>
              <w:jc w:val="both"/>
              <w:rPr>
                <w:rFonts w:cstheme="minorHAnsi"/>
              </w:rPr>
            </w:pPr>
            <w:r w:rsidRPr="00671F21">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671F21" w:rsidRDefault="00774AA5" w:rsidP="00D4539F">
            <w:pPr>
              <w:spacing w:after="0" w:line="240" w:lineRule="auto"/>
              <w:jc w:val="both"/>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D4539F">
            <w:pPr>
              <w:pStyle w:val="Sraopastraipa"/>
              <w:numPr>
                <w:ilvl w:val="0"/>
                <w:numId w:val="6"/>
              </w:numPr>
              <w:spacing w:after="0" w:line="240" w:lineRule="auto"/>
              <w:jc w:val="both"/>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671F21" w:rsidRDefault="00774AA5" w:rsidP="00D4539F">
            <w:pPr>
              <w:spacing w:after="0" w:line="240" w:lineRule="auto"/>
              <w:jc w:val="both"/>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671F21" w:rsidRDefault="00774AA5" w:rsidP="00D4539F">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671F21" w:rsidRDefault="00774AA5" w:rsidP="00D4539F">
            <w:pPr>
              <w:spacing w:after="0" w:line="240" w:lineRule="auto"/>
              <w:jc w:val="both"/>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D4539F">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671F21" w:rsidRDefault="00774AA5" w:rsidP="00D4539F">
            <w:pPr>
              <w:spacing w:after="0" w:line="240" w:lineRule="auto"/>
              <w:jc w:val="both"/>
              <w:rPr>
                <w:rFonts w:cstheme="minorHAnsi"/>
              </w:rPr>
            </w:pPr>
            <w:r w:rsidRPr="00671F21">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4003350C" w:rsidR="00774AA5" w:rsidRPr="00671F21" w:rsidRDefault="00774AA5" w:rsidP="00D4539F">
            <w:pPr>
              <w:spacing w:after="0" w:line="240" w:lineRule="auto"/>
              <w:jc w:val="both"/>
              <w:rPr>
                <w:rFonts w:cstheme="minorHAnsi"/>
              </w:rPr>
            </w:pPr>
            <w:r w:rsidRPr="00671F21">
              <w:rPr>
                <w:rFonts w:cstheme="minorHAnsi"/>
                <w:bCs/>
              </w:rPr>
              <w:t>10 (dešimt) dienų,</w:t>
            </w:r>
            <w:r w:rsidRPr="00671F21">
              <w:rPr>
                <w:rFonts w:cstheme="minorHAnsi"/>
              </w:rPr>
              <w:t xml:space="preserve"> nuo pranešimo apie sprendimą sudaryti sutartį (o jei buv</w:t>
            </w:r>
            <w:r w:rsidR="00087211" w:rsidRPr="00671F21">
              <w:rPr>
                <w:rFonts w:cstheme="minorHAnsi"/>
              </w:rPr>
              <w:t>o</w:t>
            </w:r>
            <w:r w:rsidRPr="00671F21">
              <w:rPr>
                <w:rFonts w:cstheme="minorHAnsi"/>
              </w:rPr>
              <w:t xml:space="preserve"> gauta pretenzija – </w:t>
            </w:r>
            <w:r w:rsidRPr="00671F21">
              <w:t xml:space="preserve">nuo pranešimo raštu </w:t>
            </w:r>
            <w:r w:rsidRPr="00671F21">
              <w:lastRenderedPageBreak/>
              <w:t xml:space="preserve">apie jos priimtą sprendimą </w:t>
            </w:r>
            <w:r w:rsidRPr="00671F21">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671F21" w:rsidRDefault="00774AA5" w:rsidP="00D4539F">
            <w:pPr>
              <w:spacing w:after="0" w:line="240" w:lineRule="auto"/>
              <w:jc w:val="both"/>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D4539F">
            <w:pPr>
              <w:pStyle w:val="Sraopastraipa"/>
              <w:numPr>
                <w:ilvl w:val="0"/>
                <w:numId w:val="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671F21" w:rsidRDefault="00F50C57" w:rsidP="00D4539F">
            <w:pPr>
              <w:spacing w:after="0" w:line="240" w:lineRule="auto"/>
              <w:jc w:val="both"/>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9F7E6F2" w:rsidR="00ED5B78" w:rsidRPr="00671F21" w:rsidRDefault="000B4E01" w:rsidP="00D4539F">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671F21" w:rsidRDefault="00F50C57" w:rsidP="00D4539F">
            <w:pPr>
              <w:spacing w:after="0" w:line="240" w:lineRule="auto"/>
              <w:jc w:val="both"/>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5E2E" w14:textId="77777777" w:rsidR="001751B9" w:rsidRDefault="001751B9" w:rsidP="00D05666">
      <w:r>
        <w:separator/>
      </w:r>
    </w:p>
  </w:endnote>
  <w:endnote w:type="continuationSeparator" w:id="0">
    <w:p w14:paraId="7AD8BB91" w14:textId="77777777" w:rsidR="001751B9" w:rsidRDefault="001751B9" w:rsidP="00D05666">
      <w:r>
        <w:continuationSeparator/>
      </w:r>
    </w:p>
  </w:endnote>
  <w:endnote w:type="continuationNotice" w:id="1">
    <w:p w14:paraId="19A4CE49" w14:textId="77777777" w:rsidR="001751B9" w:rsidRDefault="001751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6326B" w14:textId="77777777" w:rsidR="001751B9" w:rsidRDefault="001751B9" w:rsidP="00D05666">
      <w:r>
        <w:separator/>
      </w:r>
    </w:p>
  </w:footnote>
  <w:footnote w:type="continuationSeparator" w:id="0">
    <w:p w14:paraId="2AD14001" w14:textId="77777777" w:rsidR="001751B9" w:rsidRDefault="001751B9" w:rsidP="00D05666">
      <w:r>
        <w:continuationSeparator/>
      </w:r>
    </w:p>
  </w:footnote>
  <w:footnote w:type="continuationNotice" w:id="1">
    <w:p w14:paraId="34C69A2E" w14:textId="77777777" w:rsidR="001751B9" w:rsidRDefault="001751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1"/>
  </w:num>
  <w:num w:numId="4" w16cid:durableId="1484615006">
    <w:abstractNumId w:val="14"/>
  </w:num>
  <w:num w:numId="5" w16cid:durableId="607934237">
    <w:abstractNumId w:val="10"/>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7"/>
  </w:num>
  <w:num w:numId="13" w16cid:durableId="1318921492">
    <w:abstractNumId w:val="9"/>
  </w:num>
  <w:num w:numId="14" w16cid:durableId="1864435576">
    <w:abstractNumId w:val="15"/>
  </w:num>
  <w:num w:numId="15" w16cid:durableId="1941065713">
    <w:abstractNumId w:val="2"/>
  </w:num>
  <w:num w:numId="16" w16cid:durableId="19859238">
    <w:abstractNumId w:val="4"/>
  </w:num>
  <w:num w:numId="17" w16cid:durableId="1297491117">
    <w:abstractNumId w:val="8"/>
  </w:num>
  <w:num w:numId="18" w16cid:durableId="794519668">
    <w:abstractNumId w:val="12"/>
  </w:num>
  <w:num w:numId="19" w16cid:durableId="1926649735">
    <w:abstractNumId w:val="5"/>
  </w:num>
  <w:num w:numId="20" w16cid:durableId="1793551274">
    <w:abstractNumId w:val="17"/>
  </w:num>
  <w:num w:numId="21" w16cid:durableId="47101808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169"/>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1B9"/>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22B"/>
    <w:rsid w:val="001D2280"/>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3E8A"/>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45"/>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7C"/>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736"/>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6E"/>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7EF"/>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BE4"/>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763"/>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71"/>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CD4"/>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B61"/>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12"/>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6E8"/>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EF"/>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8F3"/>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AB8"/>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5E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590"/>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73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B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9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B6"/>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6BD"/>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A70"/>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593358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11297</Words>
  <Characters>6440</Characters>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2025-05-09T09:20:00Z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